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C009FB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</w:p>
    <w:p w:rsidR="0044045A" w:rsidRPr="00E8727B" w:rsidRDefault="0044045A" w:rsidP="00C009F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4045A" w:rsidRPr="00470CBE" w:rsidRDefault="0044045A" w:rsidP="00C009F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>Протокол №___ от «___</w:t>
      </w:r>
      <w:proofErr w:type="gramStart"/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_» </w:t>
      </w:r>
      <w:r w:rsidR="00325EE5"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E8727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70CB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70CBE">
        <w:rPr>
          <w:rFonts w:ascii="Times New Roman" w:hAnsi="Times New Roman" w:cs="Times New Roman"/>
          <w:sz w:val="24"/>
          <w:szCs w:val="24"/>
        </w:rPr>
        <w:t>3</w:t>
      </w:r>
    </w:p>
    <w:p w:rsidR="0044045A" w:rsidRPr="00E8727B" w:rsidRDefault="0044045A" w:rsidP="00C009F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470CBE">
        <w:rPr>
          <w:rFonts w:ascii="Times New Roman" w:hAnsi="Times New Roman" w:cs="Times New Roman"/>
          <w:sz w:val="24"/>
          <w:szCs w:val="24"/>
          <w:lang w:val="ru-RU"/>
        </w:rPr>
        <w:t xml:space="preserve">         ____________ М</w:t>
      </w:r>
      <w:r w:rsidR="00470CBE">
        <w:rPr>
          <w:rFonts w:ascii="Times New Roman" w:hAnsi="Times New Roman" w:cs="Times New Roman"/>
          <w:sz w:val="24"/>
          <w:szCs w:val="24"/>
          <w:lang w:val="kk-KZ"/>
        </w:rPr>
        <w:t>еирбаев</w:t>
      </w:r>
      <w:r w:rsidR="00470CBE">
        <w:rPr>
          <w:rFonts w:ascii="Times New Roman" w:hAnsi="Times New Roman" w:cs="Times New Roman"/>
          <w:sz w:val="24"/>
          <w:szCs w:val="24"/>
          <w:lang w:val="ru-RU"/>
        </w:rPr>
        <w:t xml:space="preserve"> Б.Б</w:t>
      </w:r>
      <w:r w:rsidRPr="00E872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6E4D" w:rsidRPr="00E66E4D" w:rsidRDefault="00C009FB" w:rsidP="00C009FB">
      <w:pPr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66E4D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                              </w:t>
      </w:r>
      <w:r w:rsidR="0044045A" w:rsidRPr="00E66E4D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Экзаменационные вопросы по дисциплине </w:t>
      </w:r>
    </w:p>
    <w:p w:rsidR="00082864" w:rsidRPr="00470CBE" w:rsidRDefault="00082864" w:rsidP="0008286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0CBE">
        <w:rPr>
          <w:rFonts w:ascii="Times New Roman" w:hAnsi="Times New Roman" w:cs="Times New Roman"/>
          <w:b/>
          <w:sz w:val="24"/>
          <w:szCs w:val="24"/>
          <w:lang w:val="ru-RU"/>
        </w:rPr>
        <w:t>История и методология научных исследований</w:t>
      </w:r>
    </w:p>
    <w:p w:rsidR="00082864" w:rsidRPr="00470CBE" w:rsidRDefault="00082864" w:rsidP="0008286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470CB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Pr="00470C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области психологии спорта</w:t>
      </w:r>
    </w:p>
    <w:p w:rsidR="0044045A" w:rsidRPr="00C009FB" w:rsidRDefault="00082864" w:rsidP="00E66E4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 w:rsidR="00C009FB" w:rsidRPr="00082864">
        <w:rPr>
          <w:rFonts w:ascii="Times New Roman" w:eastAsia="Times New Roman" w:hAnsi="Times New Roman"/>
          <w:b/>
          <w:sz w:val="24"/>
          <w:szCs w:val="24"/>
          <w:lang w:eastAsia="ru-RU"/>
        </w:rPr>
        <w:t>пециальнос</w:t>
      </w:r>
      <w:proofErr w:type="spellEnd"/>
      <w:r w:rsidR="00C009FB" w:rsidRPr="0008286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</w:t>
      </w:r>
      <w:r w:rsidR="00C009FB" w:rsidRPr="00082864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4F6CA2" w:rsidRPr="0008286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DF3FE9" w:rsidRPr="00082864">
        <w:rPr>
          <w:rFonts w:ascii="Times New Roman" w:hAnsi="Times New Roman"/>
          <w:sz w:val="24"/>
          <w:szCs w:val="24"/>
        </w:rPr>
        <w:t xml:space="preserve"> </w:t>
      </w:r>
      <w:r w:rsidR="00DF3FE9" w:rsidRPr="00082864">
        <w:rPr>
          <w:rFonts w:ascii="Times New Roman" w:hAnsi="Times New Roman"/>
          <w:b/>
          <w:sz w:val="24"/>
          <w:szCs w:val="24"/>
        </w:rPr>
        <w:t>Спорт</w:t>
      </w:r>
      <w:r w:rsidRPr="00082864">
        <w:rPr>
          <w:rFonts w:ascii="Times New Roman" w:hAnsi="Times New Roman"/>
          <w:b/>
          <w:sz w:val="24"/>
          <w:szCs w:val="24"/>
        </w:rPr>
        <w:t>ивная психология (УРФУ)</w:t>
      </w:r>
      <w:r w:rsidR="00DF3FE9" w:rsidRPr="00082864">
        <w:rPr>
          <w:rFonts w:ascii="Times New Roman" w:hAnsi="Times New Roman"/>
          <w:b/>
          <w:sz w:val="24"/>
          <w:szCs w:val="24"/>
        </w:rPr>
        <w:t xml:space="preserve"> – «</w:t>
      </w:r>
      <w:r w:rsidRPr="00082864">
        <w:rPr>
          <w:rFonts w:ascii="Times New Roman" w:hAnsi="Times New Roman"/>
          <w:b/>
          <w:sz w:val="24"/>
          <w:szCs w:val="24"/>
        </w:rPr>
        <w:t>7M03122</w:t>
      </w:r>
      <w:r w:rsidR="00DF3FE9" w:rsidRPr="00082864">
        <w:rPr>
          <w:rFonts w:ascii="Times New Roman" w:hAnsi="Times New Roman"/>
          <w:b/>
          <w:sz w:val="24"/>
          <w:szCs w:val="24"/>
        </w:rPr>
        <w:t>»</w:t>
      </w:r>
    </w:p>
    <w:p w:rsidR="0044045A" w:rsidRPr="00C009FB" w:rsidRDefault="004F6CA2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Проведите анализ с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овременного состояния  </w:t>
            </w:r>
            <w:r w:rsidR="00FC7EAA"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</w:rPr>
              <w:t>психологии спорта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16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Определите роль и значение   психо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физиологических знаний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процессе подготовки спортсмена и во время состязаний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возможности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типологи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Кречмера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в процессе подготовки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спортсмена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Рассмотрите особенности типов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конституциональной психологии и предложите варианты с каждым типом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Выявите отличительные особенности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теории </w:t>
            </w:r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Шелдона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Кречмера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определите возможности их прикладного характера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структурализма и рассмотрите возможности прикладного характера. Как нужно работать с основными психическими процессами в процессе подготовки спортсмена.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значимость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психологии и её практическую значимость в процессе подготовки спортсменов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Раскройте суть и значение в реализации субъектного подхода конституциональная психология Кречмера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345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теория Шелдона в реализации индивидуального подхода</w:t>
            </w:r>
            <w:r w:rsidR="00DF3FE9" w:rsidRPr="00E8727B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Докажите роль и значение теории  Павлова как основы поведенческой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Проведите анализ основных проблем в спорте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Раскройте влияние п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сихофизиологических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основ  на  процесс  подготовки спортсмена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 Рассмотрите основные типы высшей нервной деятельности по  Павлову и процесс подготовки спортсменов.    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Актуальные проблемы  спортивной психологии в свете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структуралистического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подхода в психологии.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Проанализируйте стадии развития личности по Фрейду и рассмотрите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фиксаций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процесс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Ракойте особенности </w:t>
            </w: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>влияние  фиксаций  на стадиях развития на процесс установления взаимоотношений спортсмена с другими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Предложите особенности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проработки проблем личности спортсмена  согласно </w:t>
            </w:r>
            <w:proofErr w:type="spellStart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структуралистического</w:t>
            </w:r>
            <w:proofErr w:type="spellEnd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Раскройте а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ктуальные проблемы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функционального  подхода в 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собенности влияния 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 на  процесс  подготовки спортсмена и возможности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Предложите варианты преодоления когнитивных ошибов в процессе подготовки спортсмена и в соревновательной деятельности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анализ  проблем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психоаналитического направления в психологии   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F6CA2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Сравните влияние различных механизмов психологической защиты на процесс </w:t>
            </w:r>
            <w:r w:rsidR="00D71393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подготовки спортсмена и его последствия</w:t>
            </w:r>
            <w:r w:rsidR="004F6CA2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71393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 анализ       проблемных сторон  взаимоотношений  спортсмена  с другими  и с собой.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возможные варианты преодоления трудностей.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понятия личностный рост и психологическая защита в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спортивной деятельности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Проведите анализ способов преодоления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спортсменами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трудностей в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русле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поведенческой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Раскройте роль и значение психологической защиты по Адлеру в процессе преодоления жизненных трудностей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спортсменом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типологию стилей жизни по Адлеру и рассмотрите особенности самосовершенствования  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спортсмена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взаимоотношения   «спортсмен-спортсмен»  и особенности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взаимоотношения   «спортсмен-тренер»  и особенности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взаимоотношения   «психолог-тренер»  и особенности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Рассмотрите стратегии оптимизации взаимоотношений в команде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Предложите стратегии гармонизации  отношений членов команды на основе разных типологий личности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 преодоления стрессовых ситуаций и предложите наиболее эффективные способы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Стратегии   </w:t>
            </w:r>
            <w:proofErr w:type="spellStart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самостимулирования</w:t>
            </w:r>
            <w:proofErr w:type="spellEnd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преодоления фрустраций в процессе подготовки.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Назовите  наиболле продуктивные с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тратегии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совладающего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в процессе преодоления стрессовой ситуации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Проведите анализ способов  стимулирования и управления человеком в </w:t>
            </w:r>
            <w:r w:rsidR="00D7385B"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русле </w:t>
            </w: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поведенческой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 различные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технологии:  аутогенная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тренировка, дыхательная гимнастика, технологии телесной терапии и определите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наиболл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эффективный. Обоснуйте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особенности  отбора     технологии работы  с преодолением фрустраций  и тревожности.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Проведите анализ 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сновы когнитивной психологии  и  процесс подготовки спортсмена к состязаниям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Предложите варианты стратегии преодоления напряжённости, фобий,  неопределённости в русле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когнитивно-бихевиоральной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анализ  проблем  спортивной деятельности, связанной с  преодолением фобий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Рассмотрите теоретические и прикладные о</w:t>
            </w:r>
            <w:proofErr w:type="spellStart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сновы</w:t>
            </w:r>
            <w:proofErr w:type="spellEnd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эко-</w:t>
            </w:r>
            <w:proofErr w:type="spellStart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бихевиоральной</w:t>
            </w:r>
            <w:proofErr w:type="spellEnd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и  процесс подготовки спортсмена к состязаниям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Проведите анализ процесса  целеобразования в индивидуальной психологии и способов   достижения  самосовершенствования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Раскройте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влияние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схемы апперцепции  в процессе становления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спортсмена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и проанализируйте возможные варианты его коррекции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Предложите варианты стратегии преодоления напряжённости, фобий, связанных с влиянием окружающей предметно-вещной среды на результат соревнований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ценности отношения  в процессе преодоления жизненных трудностей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Проанализируйте типологию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тиля жизни и особенности достижения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превосходства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спортсмена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Проведите анализ  защитных механизмов в разных направлениях психологии и его значения в процессе организации взаимодействия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«тренер-  спортсмен»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Типы совладающего поведения субъекта и процесс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подготовки спортсмена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Проведите анализ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причин  комплекса Ионы и приведите возм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ожные варианты его коррекции в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процессе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Предложите варианты стратегии преодоления напряжённости, фобий, связанных с влиянием болельщиков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Выберите наиболее эффективные 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стратегии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преодоления стрессовой ситуации в разных направлениях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A67D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proofErr w:type="spellStart"/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бихевиорально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Сформулируйте Ваше отношение к  иерархии потребностей Маслоу и проанализируйте возможные влияния на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организацию деятельности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Приведите возможные способы  регуляции   потребностей в доминировании и чувства общности с другими в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процессе подготовки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Приведите возможные с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пособы преодоления прерывания творческого процесса    в гештальтпсихологии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Сравните результативность нервно-мышечной релаксации и медитативных техник. Обоснуйте Ваши выводы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теоретическое обоснование языка тела и выделите особенности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применения в процессе </w:t>
            </w:r>
            <w:proofErr w:type="spellStart"/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пождготовки</w:t>
            </w:r>
            <w:proofErr w:type="spellEnd"/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E8727B" w:rsidP="00A67D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когнитивной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Проведите  сравнительный  анализ  особенностей 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преодоления трудностей в процессе подготовки спортсменов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в разных странах(по выбору)</w:t>
            </w:r>
          </w:p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64" w:rsidRDefault="00082864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</w:t>
      </w:r>
      <w:r w:rsidR="00082864">
        <w:rPr>
          <w:rFonts w:ascii="Times New Roman" w:hAnsi="Times New Roman"/>
          <w:sz w:val="24"/>
          <w:szCs w:val="24"/>
        </w:rPr>
        <w:t xml:space="preserve">    </w:t>
      </w:r>
      <w:r w:rsidR="00470CBE">
        <w:rPr>
          <w:rFonts w:ascii="Times New Roman" w:hAnsi="Times New Roman"/>
          <w:sz w:val="24"/>
          <w:szCs w:val="24"/>
        </w:rPr>
        <w:t>А</w:t>
      </w:r>
      <w:r w:rsidR="00EA0438" w:rsidRPr="00E8727B">
        <w:rPr>
          <w:rFonts w:ascii="Times New Roman" w:hAnsi="Times New Roman"/>
          <w:sz w:val="24"/>
          <w:szCs w:val="24"/>
        </w:rPr>
        <w:t>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r w:rsidR="00470CBE">
        <w:rPr>
          <w:rFonts w:ascii="Times New Roman" w:hAnsi="Times New Roman"/>
          <w:sz w:val="24"/>
          <w:szCs w:val="24"/>
        </w:rPr>
        <w:t>К</w:t>
      </w:r>
      <w:r w:rsidR="00EA0438" w:rsidRPr="00E8727B">
        <w:rPr>
          <w:rFonts w:ascii="Times New Roman" w:hAnsi="Times New Roman"/>
          <w:sz w:val="24"/>
          <w:szCs w:val="24"/>
        </w:rPr>
        <w:t>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0CBE">
        <w:rPr>
          <w:rFonts w:ascii="Times New Roman" w:hAnsi="Times New Roman"/>
          <w:sz w:val="24"/>
          <w:szCs w:val="24"/>
        </w:rPr>
        <w:t>Мынбае</w:t>
      </w:r>
      <w:r w:rsidR="00EA0438" w:rsidRPr="00E8727B">
        <w:rPr>
          <w:rFonts w:ascii="Times New Roman" w:hAnsi="Times New Roman"/>
          <w:sz w:val="24"/>
          <w:szCs w:val="24"/>
        </w:rPr>
        <w:t>ва</w:t>
      </w:r>
      <w:proofErr w:type="spellEnd"/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Преподаватель                                                                             </w:t>
      </w:r>
      <w:r w:rsidR="0008286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B5C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0CBE">
        <w:rPr>
          <w:rFonts w:ascii="Times New Roman" w:hAnsi="Times New Roman"/>
          <w:color w:val="000000"/>
          <w:sz w:val="24"/>
          <w:szCs w:val="24"/>
        </w:rPr>
        <w:t>Г.Н. Борбасова</w:t>
      </w:r>
      <w:bookmarkStart w:id="0" w:name="_GoBack"/>
      <w:bookmarkEnd w:id="0"/>
      <w:r w:rsidRPr="00E872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082864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Эксперт____________</w:t>
      </w:r>
    </w:p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3148B2" w:rsidRPr="00E8727B" w:rsidRDefault="003148B2" w:rsidP="00E8727B">
      <w:pPr>
        <w:jc w:val="both"/>
        <w:rPr>
          <w:rFonts w:ascii="Times New Roman" w:hAnsi="Times New Roman"/>
          <w:sz w:val="24"/>
          <w:szCs w:val="24"/>
        </w:rPr>
      </w:pPr>
    </w:p>
    <w:sectPr w:rsidR="003148B2" w:rsidRPr="00E8727B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5A"/>
    <w:rsid w:val="00082864"/>
    <w:rsid w:val="00096847"/>
    <w:rsid w:val="00175D56"/>
    <w:rsid w:val="00187EB7"/>
    <w:rsid w:val="001B5C63"/>
    <w:rsid w:val="003148B2"/>
    <w:rsid w:val="00325EE5"/>
    <w:rsid w:val="00383A80"/>
    <w:rsid w:val="00392C8D"/>
    <w:rsid w:val="003E0810"/>
    <w:rsid w:val="00414B21"/>
    <w:rsid w:val="0044045A"/>
    <w:rsid w:val="00444832"/>
    <w:rsid w:val="00470CBE"/>
    <w:rsid w:val="004B7D33"/>
    <w:rsid w:val="004F6CA2"/>
    <w:rsid w:val="00527D75"/>
    <w:rsid w:val="00614C6D"/>
    <w:rsid w:val="006B7F2A"/>
    <w:rsid w:val="007A396D"/>
    <w:rsid w:val="00836308"/>
    <w:rsid w:val="00880C64"/>
    <w:rsid w:val="008E1DBA"/>
    <w:rsid w:val="00A67D91"/>
    <w:rsid w:val="00AD4660"/>
    <w:rsid w:val="00BA5D0F"/>
    <w:rsid w:val="00C009FB"/>
    <w:rsid w:val="00C113E1"/>
    <w:rsid w:val="00D541EA"/>
    <w:rsid w:val="00D71393"/>
    <w:rsid w:val="00D7385B"/>
    <w:rsid w:val="00DF3FE9"/>
    <w:rsid w:val="00E53B52"/>
    <w:rsid w:val="00E66E4D"/>
    <w:rsid w:val="00E8727B"/>
    <w:rsid w:val="00EA0438"/>
    <w:rsid w:val="00F45AD8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A64F-B9E1-47A9-8342-54DA4C86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5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user</cp:lastModifiedBy>
  <cp:revision>2</cp:revision>
  <dcterms:created xsi:type="dcterms:W3CDTF">2023-09-17T20:36:00Z</dcterms:created>
  <dcterms:modified xsi:type="dcterms:W3CDTF">2023-09-17T20:36:00Z</dcterms:modified>
</cp:coreProperties>
</file>